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63" w:rsidRPr="00A724F7" w:rsidRDefault="00A724F7">
      <w:pPr>
        <w:rPr>
          <w:b/>
          <w:sz w:val="28"/>
          <w:szCs w:val="28"/>
        </w:rPr>
      </w:pPr>
      <w:r w:rsidRPr="00A724F7">
        <w:rPr>
          <w:b/>
          <w:sz w:val="28"/>
          <w:szCs w:val="28"/>
        </w:rPr>
        <w:t xml:space="preserve">Итоги конкурса </w:t>
      </w:r>
    </w:p>
    <w:p w:rsidR="00A724F7" w:rsidRPr="00A724F7" w:rsidRDefault="00436880" w:rsidP="00A724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A724F7" w:rsidRPr="00A72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A724F7" w:rsidRPr="00A724F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724F7" w:rsidRPr="00A724F7">
        <w:rPr>
          <w:sz w:val="28"/>
          <w:szCs w:val="28"/>
        </w:rPr>
        <w:t xml:space="preserve"> года</w:t>
      </w:r>
      <w:r w:rsidR="00A724F7">
        <w:rPr>
          <w:sz w:val="28"/>
          <w:szCs w:val="28"/>
        </w:rPr>
        <w:t xml:space="preserve"> в администрации Чайковского муниципального района </w:t>
      </w:r>
      <w:r w:rsidR="00A724F7" w:rsidRPr="00A724F7">
        <w:rPr>
          <w:sz w:val="28"/>
          <w:szCs w:val="28"/>
        </w:rPr>
        <w:t xml:space="preserve"> были подведены итоги конкурса по отбору программ социально ориентированных некоммерческих организаций по реализации мероприятий подпрограммы </w:t>
      </w:r>
      <w:r w:rsidR="00A724F7" w:rsidRPr="00A724F7">
        <w:rPr>
          <w:sz w:val="28"/>
          <w:szCs w:val="28"/>
          <w:lang w:bidi="he-IL"/>
        </w:rPr>
        <w:t xml:space="preserve">«Поддержка социально ориентированных некоммерческих организаций Чайковского муниципального района» </w:t>
      </w:r>
      <w:r w:rsidR="00A724F7" w:rsidRPr="00A724F7">
        <w:rPr>
          <w:sz w:val="28"/>
          <w:szCs w:val="28"/>
        </w:rPr>
        <w:t>муниципальной программы «Взаимодействие общества и власти Чайковского муниципального района» для предоставления грантов в форме субсидий из бюджета Чайковского муниципального района.</w:t>
      </w:r>
      <w:proofErr w:type="gramEnd"/>
    </w:p>
    <w:p w:rsidR="00A724F7" w:rsidRPr="00A724F7" w:rsidRDefault="00A724F7" w:rsidP="00A724F7">
      <w:pPr>
        <w:ind w:firstLine="708"/>
        <w:jc w:val="both"/>
        <w:rPr>
          <w:sz w:val="28"/>
          <w:szCs w:val="28"/>
          <w:lang w:eastAsia="en-US"/>
        </w:rPr>
      </w:pPr>
      <w:r w:rsidRPr="00A724F7">
        <w:rPr>
          <w:sz w:val="28"/>
          <w:szCs w:val="28"/>
          <w:lang w:eastAsia="en-US"/>
        </w:rPr>
        <w:t>В соответствии с результатами рассмотрения и оценки программ признаны  победителями конкурса следующие участники: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3296"/>
        <w:gridCol w:w="2127"/>
        <w:gridCol w:w="4536"/>
        <w:gridCol w:w="2409"/>
        <w:gridCol w:w="1701"/>
      </w:tblGrid>
      <w:tr w:rsidR="00A724F7" w:rsidRPr="00A724F7" w:rsidTr="00A724F7">
        <w:tc>
          <w:tcPr>
            <w:tcW w:w="1348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№ заявки</w:t>
            </w:r>
          </w:p>
        </w:tc>
        <w:tc>
          <w:tcPr>
            <w:tcW w:w="3296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Мероприятие</w:t>
            </w:r>
          </w:p>
        </w:tc>
        <w:tc>
          <w:tcPr>
            <w:tcW w:w="2127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4536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Наименование СО НКО</w:t>
            </w:r>
          </w:p>
        </w:tc>
        <w:tc>
          <w:tcPr>
            <w:tcW w:w="2409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Ф.И.О. руководителя СО НКО</w:t>
            </w:r>
          </w:p>
        </w:tc>
        <w:tc>
          <w:tcPr>
            <w:tcW w:w="1701" w:type="dxa"/>
          </w:tcPr>
          <w:p w:rsidR="00A724F7" w:rsidRPr="00A724F7" w:rsidRDefault="00A724F7" w:rsidP="00001383">
            <w:pPr>
              <w:jc w:val="center"/>
              <w:rPr>
                <w:b/>
                <w:lang w:eastAsia="en-US"/>
              </w:rPr>
            </w:pPr>
            <w:r w:rsidRPr="00A724F7">
              <w:rPr>
                <w:b/>
                <w:lang w:eastAsia="en-US"/>
              </w:rPr>
              <w:t>Размер гранта (тыс</w:t>
            </w:r>
            <w:proofErr w:type="gramStart"/>
            <w:r w:rsidRPr="00A724F7">
              <w:rPr>
                <w:b/>
                <w:lang w:eastAsia="en-US"/>
              </w:rPr>
              <w:t>.р</w:t>
            </w:r>
            <w:proofErr w:type="gramEnd"/>
            <w:r w:rsidRPr="00A724F7">
              <w:rPr>
                <w:b/>
                <w:lang w:eastAsia="en-US"/>
              </w:rPr>
              <w:t>уб.)</w:t>
            </w:r>
          </w:p>
        </w:tc>
      </w:tr>
      <w:tr w:rsidR="00436880" w:rsidRPr="00A724F7" w:rsidTr="00A724F7">
        <w:tc>
          <w:tcPr>
            <w:tcW w:w="1348" w:type="dxa"/>
          </w:tcPr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Заявка №1</w:t>
            </w:r>
          </w:p>
        </w:tc>
        <w:tc>
          <w:tcPr>
            <w:tcW w:w="3296" w:type="dxa"/>
          </w:tcPr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 xml:space="preserve">Проведение мероприятий для инвалидов с нарушениями зрения </w:t>
            </w:r>
          </w:p>
        </w:tc>
        <w:tc>
          <w:tcPr>
            <w:tcW w:w="2127" w:type="dxa"/>
          </w:tcPr>
          <w:p w:rsidR="00436880" w:rsidRPr="00A724F7" w:rsidRDefault="00436880" w:rsidP="00436880">
            <w:r w:rsidRPr="00A724F7">
              <w:t>«</w:t>
            </w:r>
            <w:r w:rsidR="008B050A">
              <w:t>ВОС объединяет всех друзей»</w:t>
            </w:r>
            <w:r w:rsidRPr="00A724F7">
              <w:t>»</w:t>
            </w:r>
          </w:p>
        </w:tc>
        <w:tc>
          <w:tcPr>
            <w:tcW w:w="4536" w:type="dxa"/>
          </w:tcPr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t>Пермская краевая организация общероссийской общественной организации  инвалидов Чайковская местная организация «Всероссийское ордена Трудового Красного знамени общество слепых»</w:t>
            </w:r>
          </w:p>
        </w:tc>
        <w:tc>
          <w:tcPr>
            <w:tcW w:w="2409" w:type="dxa"/>
          </w:tcPr>
          <w:p w:rsidR="00436880" w:rsidRPr="00A724F7" w:rsidRDefault="00436880" w:rsidP="00D555D5">
            <w:proofErr w:type="spellStart"/>
            <w:r w:rsidRPr="00A724F7">
              <w:t>Бухавцев</w:t>
            </w:r>
            <w:proofErr w:type="spellEnd"/>
            <w:r w:rsidRPr="00A724F7">
              <w:t xml:space="preserve"> Николай Александрович</w:t>
            </w:r>
          </w:p>
          <w:p w:rsidR="00436880" w:rsidRPr="00A724F7" w:rsidRDefault="00436880" w:rsidP="00D555D5"/>
          <w:p w:rsidR="00436880" w:rsidRPr="00A724F7" w:rsidRDefault="00436880" w:rsidP="00D555D5">
            <w:pPr>
              <w:rPr>
                <w:lang w:eastAsia="en-US"/>
              </w:rPr>
            </w:pPr>
            <w:proofErr w:type="spellStart"/>
            <w:r w:rsidRPr="00A724F7">
              <w:t>Юркова</w:t>
            </w:r>
            <w:proofErr w:type="spellEnd"/>
            <w:r w:rsidRPr="00A724F7">
              <w:t xml:space="preserve"> Любовь </w:t>
            </w:r>
            <w:proofErr w:type="spellStart"/>
            <w:r w:rsidRPr="00A724F7">
              <w:t>Елиферьевна</w:t>
            </w:r>
            <w:proofErr w:type="spellEnd"/>
          </w:p>
        </w:tc>
        <w:tc>
          <w:tcPr>
            <w:tcW w:w="1701" w:type="dxa"/>
          </w:tcPr>
          <w:p w:rsidR="00436880" w:rsidRPr="00A724F7" w:rsidRDefault="00436880" w:rsidP="00D555D5">
            <w:r>
              <w:t>82,0</w:t>
            </w:r>
          </w:p>
        </w:tc>
      </w:tr>
      <w:tr w:rsidR="00436880" w:rsidRPr="00A724F7" w:rsidTr="00A724F7">
        <w:tc>
          <w:tcPr>
            <w:tcW w:w="1348" w:type="dxa"/>
          </w:tcPr>
          <w:p w:rsidR="00436880" w:rsidRPr="00A724F7" w:rsidRDefault="00436880" w:rsidP="00001383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Заявка №2</w:t>
            </w:r>
          </w:p>
        </w:tc>
        <w:tc>
          <w:tcPr>
            <w:tcW w:w="3296" w:type="dxa"/>
          </w:tcPr>
          <w:p w:rsidR="00436880" w:rsidRPr="00A724F7" w:rsidRDefault="00436880" w:rsidP="00001383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Проведение мероприятий для инвалидов</w:t>
            </w:r>
          </w:p>
          <w:p w:rsidR="00436880" w:rsidRPr="00A724F7" w:rsidRDefault="00436880" w:rsidP="00001383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436880" w:rsidRPr="00A724F7" w:rsidRDefault="00436880" w:rsidP="0095381C">
            <w:r w:rsidRPr="00A724F7">
              <w:t>«</w:t>
            </w:r>
            <w:r>
              <w:t>Мы ра</w:t>
            </w:r>
            <w:r w:rsidR="0095381C">
              <w:t>з</w:t>
            </w:r>
            <w:r>
              <w:t>ные, мы равные!</w:t>
            </w:r>
            <w:r w:rsidRPr="00A724F7">
              <w:t>»</w:t>
            </w:r>
          </w:p>
        </w:tc>
        <w:tc>
          <w:tcPr>
            <w:tcW w:w="4536" w:type="dxa"/>
          </w:tcPr>
          <w:p w:rsidR="00436880" w:rsidRPr="00A724F7" w:rsidRDefault="00436880" w:rsidP="00001383">
            <w:pPr>
              <w:rPr>
                <w:lang w:eastAsia="en-US"/>
              </w:rPr>
            </w:pPr>
            <w:r w:rsidRPr="00A724F7">
              <w:t>Чайковская районная организация Пермской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409" w:type="dxa"/>
          </w:tcPr>
          <w:p w:rsidR="00436880" w:rsidRPr="00A724F7" w:rsidRDefault="00436880" w:rsidP="00001383">
            <w:proofErr w:type="spellStart"/>
            <w:r w:rsidRPr="00A724F7">
              <w:t>Чернышов</w:t>
            </w:r>
            <w:proofErr w:type="spellEnd"/>
            <w:r w:rsidRPr="00A724F7">
              <w:t xml:space="preserve"> Сергей Владимирович</w:t>
            </w:r>
          </w:p>
        </w:tc>
        <w:tc>
          <w:tcPr>
            <w:tcW w:w="1701" w:type="dxa"/>
          </w:tcPr>
          <w:p w:rsidR="00436880" w:rsidRPr="00A724F7" w:rsidRDefault="00436880" w:rsidP="00001383">
            <w:r w:rsidRPr="00A724F7">
              <w:t>110,0</w:t>
            </w:r>
          </w:p>
        </w:tc>
      </w:tr>
      <w:tr w:rsidR="00436880" w:rsidRPr="00A724F7" w:rsidTr="00A724F7">
        <w:tc>
          <w:tcPr>
            <w:tcW w:w="1348" w:type="dxa"/>
          </w:tcPr>
          <w:p w:rsidR="00436880" w:rsidRPr="00A724F7" w:rsidRDefault="00436880" w:rsidP="00001383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Заявка №3</w:t>
            </w:r>
          </w:p>
        </w:tc>
        <w:tc>
          <w:tcPr>
            <w:tcW w:w="3296" w:type="dxa"/>
          </w:tcPr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Проведение мероприятий для ветеранов войны, труда, Вооруженных Сил и правоохранительных органов</w:t>
            </w:r>
          </w:p>
        </w:tc>
        <w:tc>
          <w:tcPr>
            <w:tcW w:w="2127" w:type="dxa"/>
          </w:tcPr>
          <w:p w:rsidR="00436880" w:rsidRPr="00A724F7" w:rsidRDefault="00436880" w:rsidP="00436880">
            <w:r w:rsidRPr="00A724F7">
              <w:t>«</w:t>
            </w:r>
            <w:r>
              <w:t>Юбилейный год ветеранов</w:t>
            </w:r>
            <w:r w:rsidRPr="00A724F7">
              <w:t>»</w:t>
            </w:r>
          </w:p>
        </w:tc>
        <w:tc>
          <w:tcPr>
            <w:tcW w:w="4536" w:type="dxa"/>
          </w:tcPr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t>Чайковская районная организация ветеранов войны, труда Вооруженных Сил и правоохранительных органов</w:t>
            </w:r>
          </w:p>
        </w:tc>
        <w:tc>
          <w:tcPr>
            <w:tcW w:w="2409" w:type="dxa"/>
          </w:tcPr>
          <w:p w:rsidR="00436880" w:rsidRPr="00A724F7" w:rsidRDefault="00436880" w:rsidP="00D555D5">
            <w:r w:rsidRPr="00A724F7">
              <w:t>Слепнева Галина</w:t>
            </w:r>
          </w:p>
          <w:p w:rsidR="00436880" w:rsidRPr="00A724F7" w:rsidRDefault="00436880" w:rsidP="00D555D5">
            <w:pPr>
              <w:rPr>
                <w:lang w:eastAsia="en-US"/>
              </w:rPr>
            </w:pPr>
            <w:r w:rsidRPr="00A724F7">
              <w:t>Александровна</w:t>
            </w:r>
          </w:p>
        </w:tc>
        <w:tc>
          <w:tcPr>
            <w:tcW w:w="1701" w:type="dxa"/>
          </w:tcPr>
          <w:p w:rsidR="00436880" w:rsidRPr="00A724F7" w:rsidRDefault="00436880" w:rsidP="00D555D5">
            <w:r>
              <w:t>200</w:t>
            </w:r>
            <w:r w:rsidRPr="00A724F7">
              <w:t>,0</w:t>
            </w:r>
          </w:p>
        </w:tc>
      </w:tr>
      <w:tr w:rsidR="00F72C9C" w:rsidRPr="00A724F7" w:rsidTr="00F72C9C">
        <w:trPr>
          <w:trHeight w:val="920"/>
        </w:trPr>
        <w:tc>
          <w:tcPr>
            <w:tcW w:w="1348" w:type="dxa"/>
          </w:tcPr>
          <w:p w:rsidR="00F72C9C" w:rsidRPr="00A724F7" w:rsidRDefault="00F72C9C" w:rsidP="00001383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Заявка №4</w:t>
            </w:r>
          </w:p>
        </w:tc>
        <w:tc>
          <w:tcPr>
            <w:tcW w:w="3296" w:type="dxa"/>
          </w:tcPr>
          <w:p w:rsidR="00F72C9C" w:rsidRPr="00A724F7" w:rsidRDefault="00F72C9C" w:rsidP="00D7121B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Проведение мероприятий для родителей детей инвалидов и молодых инвалидов</w:t>
            </w:r>
          </w:p>
        </w:tc>
        <w:tc>
          <w:tcPr>
            <w:tcW w:w="2127" w:type="dxa"/>
          </w:tcPr>
          <w:p w:rsidR="00F72C9C" w:rsidRPr="00A724F7" w:rsidRDefault="00F72C9C" w:rsidP="00D7121B">
            <w:r w:rsidRPr="00A724F7">
              <w:t>«</w:t>
            </w:r>
            <w:r>
              <w:t>Наша сила в спорте и творчестве</w:t>
            </w:r>
            <w:r w:rsidRPr="00A724F7">
              <w:t>»</w:t>
            </w:r>
          </w:p>
        </w:tc>
        <w:tc>
          <w:tcPr>
            <w:tcW w:w="4536" w:type="dxa"/>
          </w:tcPr>
          <w:p w:rsidR="00F72C9C" w:rsidRPr="00A724F7" w:rsidRDefault="00F72C9C" w:rsidP="00D7121B">
            <w:pPr>
              <w:rPr>
                <w:lang w:eastAsia="en-US"/>
              </w:rPr>
            </w:pPr>
            <w:r w:rsidRPr="00A724F7">
              <w:t>Чайковская местная общественная организация родителей детей инвалидов и молодых инвалидов «Ласточка»</w:t>
            </w:r>
          </w:p>
        </w:tc>
        <w:tc>
          <w:tcPr>
            <w:tcW w:w="2409" w:type="dxa"/>
          </w:tcPr>
          <w:p w:rsidR="00F72C9C" w:rsidRPr="00A724F7" w:rsidRDefault="00F72C9C" w:rsidP="00D7121B">
            <w:r w:rsidRPr="00A724F7">
              <w:t>Смирнова Ирина Михайловна</w:t>
            </w:r>
          </w:p>
          <w:p w:rsidR="00F72C9C" w:rsidRPr="00A724F7" w:rsidRDefault="00F72C9C" w:rsidP="00D7121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72C9C" w:rsidRPr="00A724F7" w:rsidRDefault="00F72C9C" w:rsidP="00D7121B">
            <w:r w:rsidRPr="00A724F7">
              <w:t>59,0</w:t>
            </w:r>
          </w:p>
        </w:tc>
      </w:tr>
      <w:tr w:rsidR="00F72C9C" w:rsidRPr="00A724F7" w:rsidTr="00A724F7">
        <w:tc>
          <w:tcPr>
            <w:tcW w:w="1348" w:type="dxa"/>
          </w:tcPr>
          <w:p w:rsidR="00F72C9C" w:rsidRPr="00A724F7" w:rsidRDefault="00F72C9C" w:rsidP="00001383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Заявка №5</w:t>
            </w:r>
          </w:p>
        </w:tc>
        <w:tc>
          <w:tcPr>
            <w:tcW w:w="3296" w:type="dxa"/>
          </w:tcPr>
          <w:p w:rsidR="00F72C9C" w:rsidRPr="00A724F7" w:rsidRDefault="00F72C9C" w:rsidP="00D555D5">
            <w:pPr>
              <w:rPr>
                <w:lang w:eastAsia="en-US"/>
              </w:rPr>
            </w:pPr>
            <w:r w:rsidRPr="00A724F7">
              <w:rPr>
                <w:lang w:eastAsia="en-US"/>
              </w:rPr>
              <w:t>Проведение мероприятий для ветеранов войны в Афганистане, Чечне и других локальных военных конфликтов</w:t>
            </w:r>
          </w:p>
        </w:tc>
        <w:tc>
          <w:tcPr>
            <w:tcW w:w="2127" w:type="dxa"/>
          </w:tcPr>
          <w:p w:rsidR="00F72C9C" w:rsidRPr="00A724F7" w:rsidRDefault="00F72C9C" w:rsidP="00436880">
            <w:r w:rsidRPr="00A724F7">
              <w:t>«</w:t>
            </w:r>
            <w:r>
              <w:t>Время выбрало нас!</w:t>
            </w:r>
            <w:r w:rsidRPr="00A724F7">
              <w:t>»</w:t>
            </w:r>
          </w:p>
        </w:tc>
        <w:tc>
          <w:tcPr>
            <w:tcW w:w="4536" w:type="dxa"/>
          </w:tcPr>
          <w:p w:rsidR="00F72C9C" w:rsidRPr="00A724F7" w:rsidRDefault="00F72C9C" w:rsidP="00D555D5">
            <w:pPr>
              <w:rPr>
                <w:lang w:eastAsia="en-US"/>
              </w:rPr>
            </w:pPr>
            <w:r w:rsidRPr="00A724F7">
              <w:t>Общественная организация «Чайковский комитет ветеранов войны в Афганистане, Чечне и других локальных военных конфликтов»</w:t>
            </w:r>
          </w:p>
        </w:tc>
        <w:tc>
          <w:tcPr>
            <w:tcW w:w="2409" w:type="dxa"/>
          </w:tcPr>
          <w:p w:rsidR="00F72C9C" w:rsidRPr="00A724F7" w:rsidRDefault="00F72C9C" w:rsidP="00D555D5">
            <w:pPr>
              <w:rPr>
                <w:lang w:eastAsia="en-US"/>
              </w:rPr>
            </w:pPr>
            <w:r w:rsidRPr="00A724F7">
              <w:t>Сапожников Эдуард Валерьевич</w:t>
            </w:r>
          </w:p>
        </w:tc>
        <w:tc>
          <w:tcPr>
            <w:tcW w:w="1701" w:type="dxa"/>
          </w:tcPr>
          <w:p w:rsidR="00F72C9C" w:rsidRPr="00A724F7" w:rsidRDefault="00F72C9C" w:rsidP="00D555D5">
            <w:r w:rsidRPr="00A724F7">
              <w:t>207,0</w:t>
            </w:r>
          </w:p>
        </w:tc>
      </w:tr>
    </w:tbl>
    <w:p w:rsidR="00A724F7" w:rsidRPr="00077AEE" w:rsidRDefault="00A724F7" w:rsidP="00A724F7">
      <w:pPr>
        <w:jc w:val="center"/>
        <w:rPr>
          <w:b/>
          <w:sz w:val="28"/>
          <w:szCs w:val="28"/>
        </w:rPr>
      </w:pPr>
    </w:p>
    <w:p w:rsidR="00A724F7" w:rsidRDefault="00A724F7"/>
    <w:sectPr w:rsidR="00A724F7" w:rsidSect="00A724F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724F7"/>
    <w:rsid w:val="001C6763"/>
    <w:rsid w:val="00436880"/>
    <w:rsid w:val="00706538"/>
    <w:rsid w:val="00772AF6"/>
    <w:rsid w:val="00791D46"/>
    <w:rsid w:val="008B050A"/>
    <w:rsid w:val="0094749C"/>
    <w:rsid w:val="0095381C"/>
    <w:rsid w:val="009936C1"/>
    <w:rsid w:val="00A724F7"/>
    <w:rsid w:val="00D603BD"/>
    <w:rsid w:val="00F609DA"/>
    <w:rsid w:val="00F7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Администрация Чайковского муниципального района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Tbelova</dc:creator>
  <cp:lastModifiedBy>pankova</cp:lastModifiedBy>
  <cp:revision>2</cp:revision>
  <cp:lastPrinted>2017-02-10T07:11:00Z</cp:lastPrinted>
  <dcterms:created xsi:type="dcterms:W3CDTF">2017-02-13T05:26:00Z</dcterms:created>
  <dcterms:modified xsi:type="dcterms:W3CDTF">2017-02-13T05:26:00Z</dcterms:modified>
</cp:coreProperties>
</file>